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8EBF" w14:textId="4573AA6F" w:rsidR="007D781E" w:rsidRPr="00B958B6" w:rsidRDefault="007D781E" w:rsidP="007D781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958B6">
        <w:rPr>
          <w:rFonts w:cstheme="minorHAnsi"/>
          <w:b/>
          <w:color w:val="000000" w:themeColor="text1"/>
          <w:u w:val="single"/>
        </w:rPr>
        <w:t>Primer</w:t>
      </w:r>
      <w:r w:rsidR="00B10CEE" w:rsidRPr="00B958B6">
        <w:rPr>
          <w:rFonts w:cstheme="minorHAnsi"/>
          <w:b/>
          <w:color w:val="000000" w:themeColor="text1"/>
          <w:u w:val="single"/>
        </w:rPr>
        <w:t xml:space="preserve"> Grado</w:t>
      </w:r>
    </w:p>
    <w:p w14:paraId="4234269B" w14:textId="027C8925" w:rsidR="007D781E" w:rsidRPr="00B958B6" w:rsidRDefault="00FA6ECD" w:rsidP="007D781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958B6">
        <w:rPr>
          <w:rFonts w:cstheme="minorHAnsi"/>
          <w:b/>
          <w:color w:val="000000" w:themeColor="text1"/>
        </w:rPr>
        <w:t>CICLO ESCOLAR</w:t>
      </w:r>
    </w:p>
    <w:p w14:paraId="65B9CD64" w14:textId="706967B9" w:rsidR="00950C98" w:rsidRPr="00B958B6" w:rsidRDefault="00950C98" w:rsidP="00950C98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958B6">
        <w:rPr>
          <w:rFonts w:cstheme="minorHAnsi"/>
          <w:b/>
          <w:color w:val="000000" w:themeColor="text1"/>
        </w:rPr>
        <w:t>PLAN DE TRABAJO</w:t>
      </w:r>
      <w:r w:rsidR="002C2091" w:rsidRPr="00B958B6">
        <w:rPr>
          <w:rFonts w:cstheme="minorHAnsi"/>
          <w:b/>
          <w:color w:val="000000" w:themeColor="text1"/>
        </w:rPr>
        <w:t xml:space="preserve"> </w:t>
      </w:r>
    </w:p>
    <w:p w14:paraId="2409614D" w14:textId="77777777" w:rsidR="00FA6ECD" w:rsidRPr="00B958B6" w:rsidRDefault="00FA6ECD" w:rsidP="00950C98">
      <w:pPr>
        <w:spacing w:after="0"/>
        <w:jc w:val="both"/>
        <w:rPr>
          <w:rFonts w:cstheme="minorHAnsi"/>
          <w:bCs/>
          <w:color w:val="000000" w:themeColor="text1"/>
        </w:rPr>
        <w:sectPr w:rsidR="00FA6ECD" w:rsidRPr="00B958B6" w:rsidSect="005E04F5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E69700" w14:textId="77777777" w:rsidR="00FA6ECD" w:rsidRPr="00B958B6" w:rsidRDefault="00543A9F" w:rsidP="00950C98">
      <w:pPr>
        <w:spacing w:after="0"/>
        <w:jc w:val="both"/>
        <w:rPr>
          <w:rFonts w:cstheme="minorHAnsi"/>
          <w:bCs/>
          <w:color w:val="000000" w:themeColor="text1"/>
        </w:rPr>
      </w:pPr>
      <w:r w:rsidRPr="00B958B6">
        <w:rPr>
          <w:rFonts w:cstheme="minorHAnsi"/>
          <w:bCs/>
          <w:color w:val="000000" w:themeColor="text1"/>
        </w:rPr>
        <w:t>Asignatura: ESPAÑ</w:t>
      </w:r>
      <w:r w:rsidR="00950C98" w:rsidRPr="00B958B6">
        <w:rPr>
          <w:rFonts w:cstheme="minorHAnsi"/>
          <w:bCs/>
          <w:color w:val="000000" w:themeColor="text1"/>
        </w:rPr>
        <w:t>OL</w:t>
      </w:r>
    </w:p>
    <w:p w14:paraId="273B8E2E" w14:textId="7EA60C28" w:rsidR="00950C98" w:rsidRPr="00B958B6" w:rsidRDefault="00AD4CE2" w:rsidP="00FA6ECD">
      <w:pPr>
        <w:spacing w:after="0"/>
        <w:jc w:val="right"/>
        <w:rPr>
          <w:rFonts w:cstheme="minorHAnsi"/>
          <w:bCs/>
          <w:color w:val="000000" w:themeColor="text1"/>
        </w:rPr>
      </w:pPr>
      <w:r w:rsidRPr="00B958B6">
        <w:rPr>
          <w:rFonts w:cstheme="minorHAnsi"/>
          <w:bCs/>
          <w:color w:val="000000" w:themeColor="text1"/>
        </w:rPr>
        <w:t>SEMANA</w:t>
      </w:r>
      <w:r w:rsidR="0020143C" w:rsidRPr="00B958B6">
        <w:rPr>
          <w:rFonts w:cstheme="minorHAnsi"/>
          <w:bCs/>
          <w:color w:val="000000" w:themeColor="text1"/>
        </w:rPr>
        <w:t xml:space="preserve"> 2</w:t>
      </w:r>
      <w:r w:rsidR="00003341" w:rsidRPr="00B958B6">
        <w:rPr>
          <w:rFonts w:cstheme="minorHAnsi"/>
          <w:bCs/>
          <w:color w:val="000000" w:themeColor="text1"/>
        </w:rPr>
        <w:t>9</w:t>
      </w:r>
    </w:p>
    <w:p w14:paraId="32CA3083" w14:textId="77777777" w:rsidR="00FA6ECD" w:rsidRPr="00B958B6" w:rsidRDefault="00FA6ECD" w:rsidP="0020143C">
      <w:pPr>
        <w:spacing w:after="0"/>
        <w:jc w:val="both"/>
        <w:rPr>
          <w:rFonts w:cstheme="minorHAnsi"/>
          <w:bCs/>
          <w:color w:val="000000" w:themeColor="text1"/>
        </w:rPr>
        <w:sectPr w:rsidR="00FA6ECD" w:rsidRPr="00B958B6" w:rsidSect="00FA6ECD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00358D4" w14:textId="08BF7325" w:rsidR="004B6D0E" w:rsidRPr="00B958B6" w:rsidRDefault="0020143C" w:rsidP="0020143C">
      <w:pPr>
        <w:spacing w:after="0"/>
        <w:jc w:val="both"/>
        <w:rPr>
          <w:rFonts w:cstheme="minorHAnsi"/>
          <w:bCs/>
          <w:color w:val="000000" w:themeColor="text1"/>
        </w:rPr>
      </w:pPr>
      <w:r w:rsidRPr="00B958B6">
        <w:rPr>
          <w:rFonts w:cstheme="minorHAnsi"/>
          <w:bCs/>
          <w:color w:val="000000" w:themeColor="text1"/>
        </w:rPr>
        <w:tab/>
        <w:t>.</w:t>
      </w:r>
    </w:p>
    <w:tbl>
      <w:tblPr>
        <w:tblStyle w:val="Sombreadomedio1-nfasis1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B958B6" w:rsidRPr="00B958B6" w14:paraId="63D411A7" w14:textId="77777777" w:rsidTr="00505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auto"/>
          </w:tcPr>
          <w:p w14:paraId="20627332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1 Ejercicio de antónimos:</w:t>
            </w:r>
          </w:p>
          <w:p w14:paraId="7BEA1629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Pedir a los estudiantes que escriban en una hoja de papel 10 palabras y sus antónimos (palabras con significado opuesto).</w:t>
            </w:r>
          </w:p>
          <w:p w14:paraId="5E610A4B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Después, pedir que compartan con el grupo sus listas y explicar por qué eligieron esas palabras.</w:t>
            </w:r>
          </w:p>
          <w:p w14:paraId="4BD4D28F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Finalmente, hacer una actividad en la que los estudiantes tienen que encontrar el antónimo de una palabra que se dice en voz alta.</w:t>
            </w:r>
          </w:p>
          <w:p w14:paraId="3E9EA6B2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Ejercicio de puntuación:</w:t>
            </w:r>
          </w:p>
          <w:p w14:paraId="676DBFF8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Proyectar en una pantalla un texto que contenga diferentes tipos de signos de puntuación (punto, coma, punto y coma, dos puntos, etc.).</w:t>
            </w:r>
          </w:p>
          <w:p w14:paraId="786A8DF8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Pedir a los estudiantes que identifiquen los diferentes signos de puntuación y expliquen su función.</w:t>
            </w:r>
          </w:p>
          <w:p w14:paraId="2AD54D1E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Después, hacer una actividad en la que los estudiantes tengan que agregar los signos de puntuación que faltan en un texto.</w:t>
            </w:r>
          </w:p>
          <w:p w14:paraId="53FC52A3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2 Ejercicio de trabalenguas:</w:t>
            </w:r>
          </w:p>
          <w:p w14:paraId="11FB0FC9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Leer en voz alta un trabalenguas y pedir a los estudiantes que lo repitan después de ti.</w:t>
            </w:r>
          </w:p>
          <w:p w14:paraId="679939F4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Luego, pedir a los estudiantes que identifiquen las palabras que les resultan más difíciles de pronunciar.</w:t>
            </w:r>
          </w:p>
          <w:p w14:paraId="7C513EB9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Hacer una actividad en la que los estudiantes practiquen la pronunciación de esas palabras difíciles en parejas.</w:t>
            </w:r>
          </w:p>
          <w:p w14:paraId="53E02D6D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Finalmente, hacer una actividad en la que los estudiantes tengan que escribir un nuevo trabalenguas y compartirlo con el grupo.</w:t>
            </w:r>
          </w:p>
          <w:p w14:paraId="5A3B8FEE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Ejercicio de coevaluación:</w:t>
            </w:r>
          </w:p>
          <w:p w14:paraId="3A0D756D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Pedir a los estudiantes que se dividan en parejas y practiquen los trabalenguas juntos.</w:t>
            </w:r>
          </w:p>
          <w:p w14:paraId="315EB9E1" w14:textId="77777777" w:rsidR="00505A51" w:rsidRPr="00B958B6" w:rsidRDefault="00505A51" w:rsidP="00505A51">
            <w:pPr>
              <w:pStyle w:val="Prrafodelista"/>
              <w:ind w:left="360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Después, pedir a cada pareja que se intercambie el libro con otra pareja y evalúen su actuación.</w:t>
            </w:r>
          </w:p>
          <w:p w14:paraId="66C9B93C" w14:textId="1BA7E30A" w:rsidR="00D766E1" w:rsidRPr="00B958B6" w:rsidRDefault="00505A51" w:rsidP="00505A51">
            <w:pPr>
              <w:pStyle w:val="Prrafodelista"/>
              <w:ind w:left="360"/>
              <w:rPr>
                <w:rFonts w:cstheme="minorHAnsi"/>
                <w:b w:val="0"/>
                <w:color w:val="000000" w:themeColor="text1"/>
              </w:rPr>
            </w:pPr>
            <w:r w:rsidRPr="00B958B6">
              <w:rPr>
                <w:rFonts w:cstheme="minorHAnsi"/>
                <w:b w:val="0"/>
                <w:color w:val="000000" w:themeColor="text1"/>
              </w:rPr>
              <w:t>•</w:t>
            </w:r>
            <w:r w:rsidRPr="00B958B6">
              <w:rPr>
                <w:rFonts w:cstheme="minorHAnsi"/>
                <w:b w:val="0"/>
                <w:color w:val="000000" w:themeColor="text1"/>
              </w:rPr>
              <w:tab/>
              <w:t>Los estudiantes deben dar retroalimentación constructiva sobre lo que les gustó y lo que podrían mejorar.</w:t>
            </w:r>
          </w:p>
        </w:tc>
      </w:tr>
    </w:tbl>
    <w:p w14:paraId="3DB18687" w14:textId="33B113C8" w:rsidR="004B6D0E" w:rsidRPr="00B958B6" w:rsidRDefault="004B6D0E" w:rsidP="004B6D0E">
      <w:pPr>
        <w:spacing w:after="0"/>
        <w:jc w:val="both"/>
        <w:rPr>
          <w:rFonts w:cstheme="minorHAnsi"/>
          <w:bCs/>
          <w:color w:val="000000" w:themeColor="text1"/>
        </w:rPr>
      </w:pPr>
    </w:p>
    <w:tbl>
      <w:tblPr>
        <w:tblStyle w:val="Sombreadomedio1-nfasis1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B958B6" w:rsidRPr="00B958B6" w14:paraId="3FA19E73" w14:textId="77777777" w:rsidTr="00B10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auto"/>
          </w:tcPr>
          <w:p w14:paraId="6659CF8E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3</w:t>
            </w:r>
          </w:p>
          <w:p w14:paraId="1E7C6776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Comenzar la sesión observando la imagen y el título de la lección para comprender de qué se tratarán las actividades.</w:t>
            </w:r>
          </w:p>
          <w:p w14:paraId="2599CA6C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Elegir a un estudiante para que lea la indicación y a otro compañero para que explique en sus propias palabras lo que van a hacer.</w:t>
            </w:r>
          </w:p>
          <w:p w14:paraId="17F75FB0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Antes de empezar a leer, es importante localizar los títulos de los trabalenguas.</w:t>
            </w:r>
          </w:p>
          <w:p w14:paraId="081E9D3C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Leer los trabalenguas en silencio.</w:t>
            </w:r>
          </w:p>
          <w:p w14:paraId="1982C66A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Pedir a un alumno que lea en voz alta un trabalenguas y compararlo con las imágenes para expresar cómo se relacionan.</w:t>
            </w:r>
          </w:p>
          <w:p w14:paraId="49028C27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Seleccionar un trabalenguas que les guste y escribirlo en una lista con el nombre del alumno que lo escogió.</w:t>
            </w:r>
          </w:p>
          <w:p w14:paraId="01C77E20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4</w:t>
            </w:r>
          </w:p>
          <w:p w14:paraId="5D3E4FD0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Recordar algunos trabalenguas que leyeron en la sesión anterior.</w:t>
            </w:r>
          </w:p>
          <w:p w14:paraId="3A88D5A0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Leer los títulos de los trabalenguas y comentar en qué consisten.</w:t>
            </w:r>
          </w:p>
          <w:p w14:paraId="2E783DA8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Realizar la actividad de la página 141.</w:t>
            </w:r>
          </w:p>
          <w:p w14:paraId="55E22A66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Revisar de manera grupal cómo realizaron la actividad y corregir si es necesario.</w:t>
            </w:r>
          </w:p>
          <w:p w14:paraId="6081791F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Invitarlos a leer el trabalenguas de la página 141.</w:t>
            </w:r>
          </w:p>
          <w:p w14:paraId="621093F2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Responder a la pregunta sobre cómo se parece al trabalenguas de la cabra.</w:t>
            </w:r>
          </w:p>
          <w:p w14:paraId="31088428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5</w:t>
            </w:r>
          </w:p>
          <w:p w14:paraId="2EC2B2D2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Organizar parejas o equipos de tres personas para decir los trabalenguas que escogieron en el reto.</w:t>
            </w:r>
          </w:p>
          <w:p w14:paraId="7E52F648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lastRenderedPageBreak/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Establecer las reglas del reto y explicarlas claramente a los estudiantes.</w:t>
            </w:r>
          </w:p>
          <w:p w14:paraId="4FBF19BF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Asignar a cada equipo un número de participación y hacer una lista en el pizarrón.</w:t>
            </w:r>
          </w:p>
          <w:p w14:paraId="714B9C4F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Comentar las participaciones y expresar los comentarios con respeto.</w:t>
            </w:r>
          </w:p>
          <w:p w14:paraId="7CB8806D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En la autoevaluación, pedirles que escriban en su cuaderno cómo se sintieron al decir el trabalenguas.</w:t>
            </w:r>
          </w:p>
          <w:p w14:paraId="4D23CE02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Ejercicios adicionales:</w:t>
            </w:r>
          </w:p>
          <w:p w14:paraId="71A2F8AB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3</w:t>
            </w:r>
          </w:p>
          <w:p w14:paraId="142A9F13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Preguntar a los estudiantes si conocen otros ejemplos de trabalenguas y pedirles que los compartan.</w:t>
            </w:r>
          </w:p>
          <w:p w14:paraId="4225658F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Realizar una actividad en la que los estudiantes creen sus propios trabalenguas y los compartan con el grupo.</w:t>
            </w:r>
          </w:p>
          <w:p w14:paraId="2FB5E7A2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4</w:t>
            </w:r>
          </w:p>
          <w:p w14:paraId="7083ECAB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Realizar una actividad en la que los estudiantes tengan que identificar las rimas en los trabalenguas que leyeron.</w:t>
            </w:r>
          </w:p>
          <w:p w14:paraId="101B4C84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Pedir a los estudiantes que dibujen una escena que represente un trabalenguas y lo compartan con el grupo.</w:t>
            </w:r>
          </w:p>
          <w:p w14:paraId="0253291E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5</w:t>
            </w:r>
          </w:p>
          <w:p w14:paraId="4B5D0A1D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•</w:t>
            </w:r>
            <w:r w:rsidRPr="00B958B6">
              <w:rPr>
                <w:rFonts w:cstheme="minorHAnsi"/>
                <w:color w:val="000000" w:themeColor="text1"/>
              </w:rPr>
              <w:tab/>
              <w:t>Realizar una actividad en la que los estudiantes tengan que improvisar trabalenguas y competir en equipos.</w:t>
            </w:r>
          </w:p>
          <w:p w14:paraId="1DE3782C" w14:textId="4B59C671" w:rsidR="0048638C" w:rsidRPr="00B958B6" w:rsidRDefault="00505A51" w:rsidP="00505A51">
            <w:pPr>
              <w:jc w:val="both"/>
              <w:rPr>
                <w:rFonts w:cstheme="minorHAnsi"/>
                <w:b w:val="0"/>
                <w:color w:val="000000" w:themeColor="text1"/>
              </w:rPr>
            </w:pPr>
            <w:r w:rsidRPr="00B958B6">
              <w:rPr>
                <w:rFonts w:cstheme="minorHAnsi"/>
                <w:b w:val="0"/>
                <w:color w:val="000000" w:themeColor="text1"/>
              </w:rPr>
              <w:t>•</w:t>
            </w:r>
            <w:r w:rsidRPr="00B958B6">
              <w:rPr>
                <w:rFonts w:cstheme="minorHAnsi"/>
                <w:b w:val="0"/>
                <w:color w:val="000000" w:themeColor="text1"/>
              </w:rPr>
              <w:tab/>
              <w:t>Pedir a los estudiantes que escriban un trabalenguas en un papel y lo pasen a otro compañero para que lo lea en voz alta sin equivocarse.</w:t>
            </w:r>
          </w:p>
          <w:p w14:paraId="3A85F1FF" w14:textId="77777777" w:rsidR="004E4A2A" w:rsidRPr="00B958B6" w:rsidRDefault="004E4A2A" w:rsidP="003F242A">
            <w:pPr>
              <w:jc w:val="both"/>
              <w:rPr>
                <w:rFonts w:cstheme="minorHAnsi"/>
                <w:b w:val="0"/>
                <w:color w:val="000000" w:themeColor="text1"/>
              </w:rPr>
            </w:pPr>
          </w:p>
        </w:tc>
      </w:tr>
    </w:tbl>
    <w:p w14:paraId="36488150" w14:textId="3B54B3B6" w:rsidR="00D327DD" w:rsidRPr="00B958B6" w:rsidRDefault="00D327DD" w:rsidP="00950C98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1695A43F" w14:textId="77777777" w:rsidR="00950C98" w:rsidRPr="00B958B6" w:rsidRDefault="00B94F2C" w:rsidP="00950C98">
      <w:pPr>
        <w:spacing w:after="0"/>
        <w:jc w:val="both"/>
        <w:rPr>
          <w:rFonts w:cstheme="minorHAnsi"/>
          <w:bCs/>
          <w:color w:val="000000" w:themeColor="text1"/>
        </w:rPr>
      </w:pPr>
      <w:r w:rsidRPr="00B958B6">
        <w:rPr>
          <w:rFonts w:cstheme="minorHAnsi"/>
          <w:bCs/>
          <w:color w:val="000000" w:themeColor="text1"/>
        </w:rPr>
        <w:t xml:space="preserve">Asignatura: </w:t>
      </w:r>
      <w:r w:rsidR="002C2091" w:rsidRPr="00B958B6">
        <w:rPr>
          <w:rFonts w:cstheme="minorHAnsi"/>
          <w:bCs/>
          <w:color w:val="000000" w:themeColor="text1"/>
        </w:rPr>
        <w:t>MATEMATICAS (</w:t>
      </w:r>
      <w:r w:rsidRPr="00B958B6">
        <w:rPr>
          <w:rFonts w:cstheme="minorHAnsi"/>
          <w:bCs/>
          <w:color w:val="000000" w:themeColor="text1"/>
        </w:rPr>
        <w:t>DESAFÍOS MATEMÁTICOS</w:t>
      </w:r>
      <w:r w:rsidR="002C2091" w:rsidRPr="00B958B6">
        <w:rPr>
          <w:rFonts w:cstheme="minorHAnsi"/>
          <w:bCs/>
          <w:color w:val="000000" w:themeColor="text1"/>
        </w:rPr>
        <w:t>)</w:t>
      </w:r>
      <w:r w:rsidRPr="00B958B6">
        <w:rPr>
          <w:rFonts w:cstheme="minorHAnsi"/>
          <w:bCs/>
          <w:color w:val="000000" w:themeColor="text1"/>
        </w:rPr>
        <w:t xml:space="preserve">  </w:t>
      </w:r>
    </w:p>
    <w:tbl>
      <w:tblPr>
        <w:tblStyle w:val="Cuadrculaclara-nfasis1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B958B6" w:rsidRPr="00B958B6" w14:paraId="4C0CE519" w14:textId="77777777" w:rsidTr="00505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15A0D917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Lección 44: JUGUEMOS AL CAJERO para entender el valor posicional de los números.</w:t>
            </w:r>
          </w:p>
          <w:p w14:paraId="56B50EC3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7B042CA6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Esta lección tiene como objetivo ayudar a los alumnos a establecer relaciones entre el valor posicional de las cifras de un número escrito y su representación numérica. A través de la resolución de problemas, los estudiantes aprenderán a analizar el valor posicional de números de hasta dos cifras.</w:t>
            </w:r>
          </w:p>
          <w:p w14:paraId="6A31C607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1286DFC6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Para llevar a cabo esta actividad, se sugiere seguir la siguiente secuencia didáctica:</w:t>
            </w:r>
          </w:p>
          <w:p w14:paraId="5B43719D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456A8733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1:</w:t>
            </w:r>
          </w:p>
          <w:p w14:paraId="22D19056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5C9B00CB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 xml:space="preserve">Recortar 10 fichas rojas y 30 fichas azules de </w:t>
            </w:r>
            <w:proofErr w:type="spellStart"/>
            <w:r w:rsidRPr="00B958B6">
              <w:rPr>
                <w:rFonts w:cstheme="minorHAnsi"/>
                <w:color w:val="000000" w:themeColor="text1"/>
              </w:rPr>
              <w:t>foami</w:t>
            </w:r>
            <w:proofErr w:type="spellEnd"/>
            <w:r w:rsidRPr="00B958B6">
              <w:rPr>
                <w:rFonts w:cstheme="minorHAnsi"/>
                <w:color w:val="000000" w:themeColor="text1"/>
              </w:rPr>
              <w:t xml:space="preserve"> o papel de colores.</w:t>
            </w:r>
          </w:p>
          <w:p w14:paraId="417A4583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2:</w:t>
            </w:r>
          </w:p>
          <w:p w14:paraId="0AC97D4C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6ED883C1" w14:textId="77777777" w:rsidR="00505A51" w:rsidRPr="00B958B6" w:rsidRDefault="00505A51" w:rsidP="00505A5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Formar equipos de trabajo de 4 integrantes.</w:t>
            </w:r>
          </w:p>
          <w:p w14:paraId="03437755" w14:textId="77777777" w:rsidR="00505A51" w:rsidRPr="00B958B6" w:rsidRDefault="00505A51" w:rsidP="00505A5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Cada equipo debe tener fichas rojas, fichas azules y 2 dados.</w:t>
            </w:r>
          </w:p>
          <w:p w14:paraId="4E45A0DD" w14:textId="77777777" w:rsidR="00505A51" w:rsidRPr="00B958B6" w:rsidRDefault="00505A51" w:rsidP="00505A5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Nombrar a un cajero por equipo.</w:t>
            </w:r>
          </w:p>
          <w:p w14:paraId="603925D6" w14:textId="77777777" w:rsidR="00505A51" w:rsidRPr="00B958B6" w:rsidRDefault="00505A51" w:rsidP="00505A5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Por turnos, cada jugador tira los dados y le pide al cajero el número de fichas azules que marquen los dados.</w:t>
            </w:r>
          </w:p>
          <w:p w14:paraId="0B6D74A3" w14:textId="77777777" w:rsidR="00505A51" w:rsidRPr="00B958B6" w:rsidRDefault="00505A51" w:rsidP="00505A5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Cuando alguien junte diez fichas azules, se las cambia al cajero por una ficha roja.</w:t>
            </w:r>
          </w:p>
          <w:p w14:paraId="0120484B" w14:textId="77777777" w:rsidR="00505A51" w:rsidRPr="00B958B6" w:rsidRDefault="00505A51" w:rsidP="00505A5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Después de 5 rondas, gana el jugador que haya acumulado más puntos.</w:t>
            </w:r>
          </w:p>
          <w:p w14:paraId="4E8205C4" w14:textId="77777777" w:rsidR="00505A51" w:rsidRPr="00B958B6" w:rsidRDefault="00505A51" w:rsidP="00505A5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Comentar cómo se sintieron con la actividad.</w:t>
            </w:r>
          </w:p>
          <w:p w14:paraId="6D240399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SESIÓN 3:</w:t>
            </w:r>
          </w:p>
          <w:p w14:paraId="19AAF042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4DCFC833" w14:textId="77777777" w:rsidR="00505A51" w:rsidRPr="00B958B6" w:rsidRDefault="00505A51" w:rsidP="00505A5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Recordar cuánto valen las fichas azules y cuántas se necesitan para cambiarlas por una roja.</w:t>
            </w:r>
          </w:p>
          <w:p w14:paraId="37403D85" w14:textId="77777777" w:rsidR="00505A51" w:rsidRPr="00B958B6" w:rsidRDefault="00505A51" w:rsidP="00505A5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lastRenderedPageBreak/>
              <w:t>Formar parejas para trabajar en la actividad de las páginas 82 y 83.</w:t>
            </w:r>
          </w:p>
          <w:p w14:paraId="3684EDDC" w14:textId="77777777" w:rsidR="00505A51" w:rsidRPr="00B958B6" w:rsidRDefault="00505A51" w:rsidP="00505A5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Durante la actividad, hacer preguntas para hacer reflexionar a los equipos, como: ¿por qué eligieron este número?, ¿por qué no puede ser este?, etc.</w:t>
            </w:r>
          </w:p>
          <w:p w14:paraId="24A5E2E5" w14:textId="77777777" w:rsidR="00505A51" w:rsidRPr="00B958B6" w:rsidRDefault="00505A51" w:rsidP="00505A5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Evaluar los resultados y comentar cómo los resolvieron.</w:t>
            </w:r>
          </w:p>
          <w:p w14:paraId="0AFE3A18" w14:textId="77777777" w:rsidR="00505A51" w:rsidRPr="00B958B6" w:rsidRDefault="00505A51" w:rsidP="00505A5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A continuación, se presentan otros ejercicios que pueden ayudar a los estudiantes a comprender el valor posicional de los números:</w:t>
            </w:r>
          </w:p>
          <w:p w14:paraId="56076875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753F441E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Ejercicio 1: Los estudiantes pueden trabajar en parejas o en grupos pequeños para crear un juego de mesa que involucre el uso de números y el valor posicional. Cada grupo puede presentar su juego a la clase y jugarlo en grupo.</w:t>
            </w:r>
          </w:p>
          <w:p w14:paraId="17251728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04F60E82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Ejercicio 2: Los estudiantes pueden utilizar material manipulable, como bloques de construcción, para formar números y luego escribir el valor posicional de cada cifra. Por ejemplo, si forman el número 42, escribirían que el valor de la cifra 4 es de cuarenta y el valor de la cifra 2 es de dos.</w:t>
            </w:r>
          </w:p>
          <w:p w14:paraId="6E9754CF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3E9D8342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Ejercicio 3: Los estudiantes pueden crear problemas matemáticos que involucren el valor posicional de los números. Por ejemplo, pueden escribir problemas como "Si tengo 5 billetes de 100 pesos y 3 billetes de 10 pesos, ¿cuánto dinero tengo en total?".</w:t>
            </w:r>
          </w:p>
          <w:p w14:paraId="3BC150C5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02446E96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Ejercicio 4: Los estudiantes pueden trabajar en parejas o en grupos pequeños para crear una historia o un cuento que incluya números y el valor posicional. Por ejemplo, pueden escribir una historia sobre un viaje a la tienda donde tienen que comprar ciertos objetos con diferentes precios.</w:t>
            </w:r>
          </w:p>
          <w:p w14:paraId="16531BE1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05CAB19F" w14:textId="1B44D965" w:rsidR="00B10CEE" w:rsidRPr="00B958B6" w:rsidRDefault="00505A51" w:rsidP="00505A51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B958B6">
              <w:rPr>
                <w:rFonts w:asciiTheme="minorHAnsi" w:hAnsiTheme="minorHAnsi" w:cstheme="minorHAnsi"/>
                <w:b w:val="0"/>
                <w:color w:val="000000" w:themeColor="text1"/>
              </w:rPr>
              <w:t>En resumen, para que los estudiantes comprendan el valor posicional de los números, es importante que se les presente una variedad de actividades y ejercicios que les permitan manipular y analizar los números de diferentes maneras.</w:t>
            </w:r>
          </w:p>
        </w:tc>
      </w:tr>
    </w:tbl>
    <w:p w14:paraId="329E788A" w14:textId="77777777" w:rsidR="00505A51" w:rsidRPr="00B958B6" w:rsidRDefault="00505A51">
      <w:pPr>
        <w:rPr>
          <w:rFonts w:cstheme="minorHAnsi"/>
          <w:bCs/>
          <w:color w:val="000000" w:themeColor="text1"/>
        </w:rPr>
      </w:pPr>
    </w:p>
    <w:tbl>
      <w:tblPr>
        <w:tblStyle w:val="Cuadrculaclara-nfasis1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B958B6" w:rsidRPr="00B958B6" w14:paraId="3A87DDB8" w14:textId="77777777" w:rsidTr="00505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590DDDBC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Lección 45: ENCUENTRA LA SUMA - Mejor explicada</w:t>
            </w:r>
          </w:p>
          <w:p w14:paraId="04006A57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</w:p>
          <w:p w14:paraId="1EFC3472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La intención de esta lección es enseñar a los estudiantes cómo expresar números de dos cifras como la suma de un múltiplo de 10 y un dígito. Para ello, se trabajará con el sistema de numeración y la resolución de problemas que permitan analizar el valor posicional de números de hasta dos cifras.</w:t>
            </w:r>
          </w:p>
          <w:p w14:paraId="4C74ACAA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</w:p>
          <w:p w14:paraId="3310D8E4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En la sesión 4, se iniciará la clase preguntando a los estudiantes cuántas sumas diferentes pueden escribir que den como resultado 10. Luego, se formarán parejas de trabajo y se explicará la consigna de la página 80. Se establecerá la relación entre las sumas y la expresión numérica de la cantidad, para luego comparar los resultados y comentar las respuestas dadas.</w:t>
            </w:r>
          </w:p>
          <w:p w14:paraId="285D6238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</w:p>
          <w:p w14:paraId="218DCB72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En la sesión 5, se realizarán actividades en el cuaderno relacionadas con el tema. Finalmente, se realizará una heteroevaluación para evaluar la participación ordenada de los estudiantes en la actividad.</w:t>
            </w:r>
          </w:p>
          <w:p w14:paraId="57C2AABB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</w:p>
          <w:p w14:paraId="621CAB5D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Ejercicios adicionales:</w:t>
            </w:r>
          </w:p>
          <w:p w14:paraId="00E6EA0D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</w:p>
          <w:p w14:paraId="35ADB157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Escribir 5 números de dos cifras como la suma de un múltiplo de 10 y un dígito.</w:t>
            </w:r>
          </w:p>
          <w:p w14:paraId="63792E6C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Encontrar 3 sumas diferentes que den como resultado 20.</w:t>
            </w:r>
          </w:p>
          <w:p w14:paraId="3AF6C60B" w14:textId="77777777" w:rsidR="00505A51" w:rsidRPr="00B958B6" w:rsidRDefault="00505A51" w:rsidP="00505A51">
            <w:pPr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lastRenderedPageBreak/>
              <w:t>Expresar el número 56 como la suma de un múltiplo de 10 y un dígito.</w:t>
            </w:r>
          </w:p>
          <w:p w14:paraId="736AC2C2" w14:textId="2818618C" w:rsidR="00505A51" w:rsidRPr="00B958B6" w:rsidRDefault="00505A51" w:rsidP="00505A51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B958B6">
              <w:rPr>
                <w:rFonts w:asciiTheme="minorHAnsi" w:hAnsiTheme="minorHAnsi" w:cstheme="minorHAnsi"/>
                <w:b w:val="0"/>
                <w:color w:val="000000" w:themeColor="text1"/>
              </w:rPr>
              <w:t>Resolver el siguiente problema: Si tengo 5 billetes de $10, ¿cuánto dinero tengo en total?</w:t>
            </w:r>
          </w:p>
          <w:p w14:paraId="6CD82171" w14:textId="77777777" w:rsidR="00505A51" w:rsidRPr="00B958B6" w:rsidRDefault="00505A51" w:rsidP="00D744D5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</w:tbl>
    <w:p w14:paraId="083ACBDE" w14:textId="77777777" w:rsidR="00950C98" w:rsidRPr="00B958B6" w:rsidRDefault="00950C98" w:rsidP="002E52D3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52ABC309" w14:textId="77777777" w:rsidR="00857F9D" w:rsidRPr="00B958B6" w:rsidRDefault="00857F9D" w:rsidP="00857F9D">
      <w:pPr>
        <w:spacing w:after="0"/>
        <w:jc w:val="both"/>
        <w:rPr>
          <w:rFonts w:cstheme="minorHAnsi"/>
          <w:bCs/>
          <w:color w:val="000000" w:themeColor="text1"/>
        </w:rPr>
      </w:pPr>
      <w:r w:rsidRPr="00B958B6">
        <w:rPr>
          <w:rFonts w:cstheme="minorHAnsi"/>
          <w:bCs/>
          <w:color w:val="000000" w:themeColor="text1"/>
        </w:rPr>
        <w:t xml:space="preserve">Asignatura: EXPLORACION DE LA NATURALEZA Y LA SOCIEDAD  </w:t>
      </w:r>
    </w:p>
    <w:tbl>
      <w:tblPr>
        <w:tblStyle w:val="Cuadrculaclara-nfasis1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B958B6" w:rsidRPr="00B958B6" w14:paraId="37CECEC1" w14:textId="77777777" w:rsidTr="00716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59D1C3B4" w14:textId="77777777" w:rsidR="00505A51" w:rsidRPr="00B958B6" w:rsidRDefault="00505A51" w:rsidP="00505A51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</w:p>
          <w:p w14:paraId="0C504545" w14:textId="3D6E26E9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Conociendo las actividades de mi comunidad</w:t>
            </w:r>
          </w:p>
          <w:p w14:paraId="7E7E30F8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Tema: Celebrando el natalicio de Benito Juárez</w:t>
            </w:r>
          </w:p>
          <w:p w14:paraId="4A29902E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Objetivo: Comprender por qué es importante celebrar el natalicio de Benito Juárez y reflexionar sobre su lema.</w:t>
            </w:r>
          </w:p>
          <w:p w14:paraId="378D18BE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3AFAF74F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Actividades sugeridas:</w:t>
            </w:r>
          </w:p>
          <w:p w14:paraId="48EE53B6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7A0E47ED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Pregunta: ¿Por qué es importante para los mexicanos celebrar el natalicio de Benito Juárez?</w:t>
            </w:r>
          </w:p>
          <w:p w14:paraId="10EA54FF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08CB84E5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Esta pregunta permite a los estudiantes reflexionar sobre la importancia que tiene para la sociedad mexicana recordar a Benito Juárez y su legado.</w:t>
            </w:r>
          </w:p>
          <w:p w14:paraId="02B5F8E5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Lectura y discusión de la historia de Benito Juárez:</w:t>
            </w:r>
          </w:p>
          <w:p w14:paraId="1A1A2968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78B347CF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 sugiere leer la historia de Benito Juárez en las páginas 11-12 del libro de texto y luego tener una discusión sobre su vida y sus logros.</w:t>
            </w:r>
          </w:p>
          <w:p w14:paraId="10D6B68E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Lectura del lema de Benito Juárez y discusión sobre su significado:</w:t>
            </w:r>
          </w:p>
          <w:p w14:paraId="18261DDC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09544436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 sugiere leer el lema de Benito Juárez "Entre los individuos, como entre las naciones, el respeto al derecho ajeno es la paz" y discutir su significado y su relevancia en la sociedad actual.</w:t>
            </w:r>
          </w:p>
          <w:p w14:paraId="00C98371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Escritura sobre la importancia del lema de Benito Juárez y cómo se podría aplicar:</w:t>
            </w:r>
          </w:p>
          <w:p w14:paraId="4DC445E4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7DBA0C60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 sugiere que los estudiantes escriban en su cuaderno sobre la importancia del lema de Benito Juárez y cómo podrían aplicarlo en su vida diaria.</w:t>
            </w:r>
          </w:p>
          <w:p w14:paraId="6579AE4B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Tarea de investigación sobre el natalicio de Benito Juárez en la comunidad:</w:t>
            </w:r>
          </w:p>
          <w:p w14:paraId="082050FC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5ACF8FF0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 sugiere que los estudiantes realicen una investigación sobre cómo se celebra el natalicio de Benito Juárez en su comunidad y presenten sus hallazgos en clase.</w:t>
            </w:r>
          </w:p>
          <w:p w14:paraId="67D1D376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Ejercicios adicionales:</w:t>
            </w:r>
          </w:p>
          <w:p w14:paraId="77AA3792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5822D6D8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Realizar un debate en clase sobre la importancia de recordar a figuras históricas como Benito Juárez.</w:t>
            </w:r>
          </w:p>
          <w:p w14:paraId="4B991195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Crear un mural en grupo sobre la vida y obra de Benito Juárez.</w:t>
            </w:r>
          </w:p>
          <w:p w14:paraId="4A44574C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Realizar una dramatización de un episodio importante en la vida de Benito Juárez.</w:t>
            </w:r>
          </w:p>
          <w:p w14:paraId="3AD5D41A" w14:textId="77777777" w:rsidR="00505A51" w:rsidRPr="00B958B6" w:rsidRDefault="00505A51" w:rsidP="00505A51">
            <w:pPr>
              <w:pStyle w:val="Prrafodelista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Organizar una visita a un museo o monumento en honor a Benito Juárez.</w:t>
            </w:r>
          </w:p>
          <w:p w14:paraId="1C95BF0B" w14:textId="3836CCF3" w:rsidR="00505A51" w:rsidRPr="00B958B6" w:rsidRDefault="00505A51" w:rsidP="00505A5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B958B6">
              <w:rPr>
                <w:rFonts w:asciiTheme="minorHAnsi" w:hAnsiTheme="minorHAnsi" w:cstheme="minorHAnsi"/>
                <w:b w:val="0"/>
                <w:color w:val="000000" w:themeColor="text1"/>
              </w:rPr>
              <w:t>Escribir un ensayo sobre la vigencia del lema de Benito Juárez en la sociedad actual.</w:t>
            </w:r>
          </w:p>
        </w:tc>
      </w:tr>
    </w:tbl>
    <w:p w14:paraId="406A17C2" w14:textId="7912FC9D" w:rsidR="00857F9D" w:rsidRPr="00B958B6" w:rsidRDefault="00857F9D" w:rsidP="002E52D3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68720E4A" w14:textId="7A9B2570" w:rsidR="00505A51" w:rsidRPr="00B958B6" w:rsidRDefault="00505A51" w:rsidP="002E52D3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2CF843DB" w14:textId="4B50004D" w:rsidR="00505A51" w:rsidRPr="00B958B6" w:rsidRDefault="00505A51" w:rsidP="002E52D3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57285859" w14:textId="41D22805" w:rsidR="00505A51" w:rsidRPr="00B958B6" w:rsidRDefault="00505A51" w:rsidP="002E52D3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41E1FD41" w14:textId="77777777" w:rsidR="00857F9D" w:rsidRPr="00B958B6" w:rsidRDefault="00857F9D" w:rsidP="002E52D3">
      <w:pPr>
        <w:spacing w:after="0" w:line="240" w:lineRule="auto"/>
        <w:rPr>
          <w:rFonts w:cstheme="minorHAnsi"/>
          <w:bCs/>
          <w:color w:val="000000" w:themeColor="text1"/>
        </w:rPr>
      </w:pPr>
      <w:r w:rsidRPr="00B958B6">
        <w:rPr>
          <w:rFonts w:cstheme="minorHAnsi"/>
          <w:bCs/>
          <w:color w:val="000000" w:themeColor="text1"/>
        </w:rPr>
        <w:t>Asignatura: FORMACION CIVICA Y ETICA</w:t>
      </w:r>
    </w:p>
    <w:tbl>
      <w:tblPr>
        <w:tblStyle w:val="Cuadrculaclara-nfasis1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B958B6" w:rsidRPr="00B958B6" w14:paraId="06BCE04B" w14:textId="77777777" w:rsidTr="00B10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3814AEF8" w14:textId="77777777" w:rsidR="00617FD0" w:rsidRPr="00B958B6" w:rsidRDefault="00617FD0" w:rsidP="00505A51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</w:p>
          <w:p w14:paraId="4FE7092E" w14:textId="45D78B9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Construyendo reglas para vivir y convivir mejor</w:t>
            </w:r>
          </w:p>
          <w:p w14:paraId="6D581515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672DABA1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Contenido: El derecho de la niñez al descanso, al esparcimiento, al juego y a las actividades recreativas.</w:t>
            </w:r>
          </w:p>
          <w:p w14:paraId="5E1E39FF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48A3C4CD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Indagar y reflexionar:</w:t>
            </w:r>
          </w:p>
          <w:p w14:paraId="4DC1CC28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1EC1F2A6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Observar y reflexionar sobre cómo los niños se divierten en el lugar donde viven.</w:t>
            </w:r>
          </w:p>
          <w:p w14:paraId="11869529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Identificar los diferentes espacios de reunión y recreación en su comunidad, tales como parques, canchas deportivas y plazas.</w:t>
            </w:r>
          </w:p>
          <w:p w14:paraId="73150AFA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Discutir las actividades que se realizan en estos lugares y cómo afectan a la comunidad.</w:t>
            </w:r>
          </w:p>
          <w:p w14:paraId="095304CC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Aprendizajes esperados:</w:t>
            </w:r>
          </w:p>
          <w:p w14:paraId="50EBAFD8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7CC5D1F9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Apreciar el derecho de las niñas y los niños a satisfacer sus necesidades básicas.</w:t>
            </w:r>
          </w:p>
          <w:p w14:paraId="4C153BDC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Comprender la responsabilidad de quienes brindan cuidado y afecto a los niños.</w:t>
            </w:r>
          </w:p>
          <w:p w14:paraId="65A6513E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Desarrollar un sentido de justicia y apego a la legalidad.</w:t>
            </w:r>
          </w:p>
          <w:p w14:paraId="3887AE10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Fomentar la comprensión y aprecio por la democracia.</w:t>
            </w:r>
          </w:p>
          <w:p w14:paraId="482D5CED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Secuencia didáctica:</w:t>
            </w:r>
          </w:p>
          <w:p w14:paraId="0F52C405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7536B813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Lección 1: Introducción al tema</w:t>
            </w:r>
          </w:p>
          <w:p w14:paraId="4F409CF3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7CD1ED6A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Discutir el derecho de los niños al descanso, al esparcimiento, al juego y a las actividades recreativas.</w:t>
            </w:r>
          </w:p>
          <w:p w14:paraId="1C8E053A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Explorar las diferentes formas en que los niños se divierten y cómo estas actividades pueden contribuir a su desarrollo.</w:t>
            </w:r>
          </w:p>
          <w:p w14:paraId="0F6B5685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Lección 2: Observación y reflexión</w:t>
            </w:r>
          </w:p>
          <w:p w14:paraId="23E2D4A1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5003F3B0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Observar imágenes de niños divirtiéndose y reflexionar sobre qué actividades realizan y por qué son importantes.</w:t>
            </w:r>
          </w:p>
          <w:p w14:paraId="42A8808D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Completar una tabla de actividades recreativas y discutir las respuestas.</w:t>
            </w:r>
          </w:p>
          <w:p w14:paraId="5558845A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Discutir cómo los juegos pueden ser educativos y enseñar habilidades valiosas.</w:t>
            </w:r>
          </w:p>
          <w:p w14:paraId="3FDA5673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Lección 3: Los derechos de los niños</w:t>
            </w:r>
          </w:p>
          <w:p w14:paraId="363346E1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6832FC0E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Discutir el derecho de los niños al descanso, al esparcimiento, al juego y a las actividades recreativas.</w:t>
            </w:r>
          </w:p>
          <w:p w14:paraId="06FC8885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Realizar un dibujo que represente este derecho para adornar el aula.</w:t>
            </w:r>
          </w:p>
          <w:p w14:paraId="210E0B38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Investigar en casa con sus padres la página 118 para aprender más sobre los derechos de los niños.</w:t>
            </w:r>
          </w:p>
          <w:p w14:paraId="32D11FF6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Ejercicios adicionales:</w:t>
            </w:r>
          </w:p>
          <w:p w14:paraId="1BC3F830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4814F86B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Realizar una encuesta en la comunidad sobre los espacios recreativos disponibles y las actividades que se realizan allí.</w:t>
            </w:r>
          </w:p>
          <w:p w14:paraId="678AF670" w14:textId="77777777" w:rsidR="00505A51" w:rsidRPr="00B958B6" w:rsidRDefault="00505A51" w:rsidP="00505A51">
            <w:pPr>
              <w:jc w:val="both"/>
              <w:rPr>
                <w:rFonts w:cstheme="minorHAnsi"/>
                <w:color w:val="000000" w:themeColor="text1"/>
              </w:rPr>
            </w:pPr>
            <w:r w:rsidRPr="00B958B6">
              <w:rPr>
                <w:rFonts w:cstheme="minorHAnsi"/>
                <w:color w:val="000000" w:themeColor="text1"/>
              </w:rPr>
              <w:t>Diseñar un folleto que explique los derechos de los niños al descanso, al esparcimiento, al juego y a las actividades recreativas.</w:t>
            </w:r>
          </w:p>
          <w:p w14:paraId="0C8934D7" w14:textId="591D1129" w:rsidR="0015349F" w:rsidRPr="00B958B6" w:rsidRDefault="00505A51" w:rsidP="00505A51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B958B6">
              <w:rPr>
                <w:rFonts w:asciiTheme="minorHAnsi" w:hAnsiTheme="minorHAnsi" w:cstheme="minorHAnsi"/>
                <w:b w:val="0"/>
                <w:color w:val="000000" w:themeColor="text1"/>
              </w:rPr>
              <w:t>Organizar un día de juegos en la escuela para fomentar la importancia del esparcimiento y la recreación en la vida de los niños.</w:t>
            </w:r>
          </w:p>
        </w:tc>
      </w:tr>
    </w:tbl>
    <w:p w14:paraId="16F55BF7" w14:textId="77777777" w:rsidR="00857F9D" w:rsidRPr="00B958B6" w:rsidRDefault="00857F9D" w:rsidP="00581104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3DFB88D1" w14:textId="1555E9E3" w:rsidR="002C2091" w:rsidRPr="00B958B6" w:rsidRDefault="002C2091" w:rsidP="002C2091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1BFA5992" w14:textId="6E4B010A" w:rsidR="00505A51" w:rsidRPr="00B958B6" w:rsidRDefault="00505A51" w:rsidP="002C2091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4E73D604" w14:textId="4CE63B2F" w:rsidR="00505A51" w:rsidRPr="00B958B6" w:rsidRDefault="00505A51" w:rsidP="002C2091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37794AD9" w14:textId="43393954" w:rsidR="00505A51" w:rsidRPr="00B958B6" w:rsidRDefault="00505A51" w:rsidP="002C2091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055924D6" w14:textId="47E6C6A3" w:rsidR="00505A51" w:rsidRPr="00B958B6" w:rsidRDefault="00505A51" w:rsidP="00505A51">
      <w:pPr>
        <w:spacing w:after="0" w:line="240" w:lineRule="auto"/>
        <w:jc w:val="center"/>
        <w:rPr>
          <w:rFonts w:cstheme="minorHAnsi"/>
          <w:bCs/>
          <w:color w:val="000000" w:themeColor="text1"/>
          <w:sz w:val="48"/>
          <w:szCs w:val="48"/>
        </w:rPr>
      </w:pPr>
    </w:p>
    <w:p w14:paraId="7B5F2B16" w14:textId="2A202E20" w:rsidR="00505A51" w:rsidRPr="00B958B6" w:rsidRDefault="00505A51" w:rsidP="00505A51">
      <w:pPr>
        <w:spacing w:after="0" w:line="240" w:lineRule="auto"/>
        <w:jc w:val="center"/>
        <w:rPr>
          <w:rFonts w:cstheme="minorHAnsi"/>
          <w:b/>
          <w:color w:val="000000" w:themeColor="text1"/>
          <w:sz w:val="48"/>
          <w:szCs w:val="48"/>
        </w:rPr>
      </w:pPr>
      <w:r w:rsidRPr="00B958B6">
        <w:rPr>
          <w:rFonts w:cstheme="minorHAnsi"/>
          <w:b/>
          <w:color w:val="000000" w:themeColor="text1"/>
          <w:sz w:val="48"/>
          <w:szCs w:val="48"/>
        </w:rPr>
        <w:t>DESCARGA GRATIS DESDE</w:t>
      </w:r>
    </w:p>
    <w:p w14:paraId="14D49EA3" w14:textId="3BD691DB" w:rsidR="00505A51" w:rsidRPr="00B958B6" w:rsidRDefault="00505A51" w:rsidP="00505A51">
      <w:pPr>
        <w:spacing w:after="0" w:line="240" w:lineRule="auto"/>
        <w:jc w:val="center"/>
        <w:rPr>
          <w:rFonts w:cstheme="minorHAnsi"/>
          <w:bCs/>
          <w:color w:val="000000" w:themeColor="text1"/>
          <w:sz w:val="48"/>
          <w:szCs w:val="48"/>
        </w:rPr>
      </w:pPr>
    </w:p>
    <w:p w14:paraId="31A652B4" w14:textId="2F965998" w:rsidR="00505A51" w:rsidRPr="00B958B6" w:rsidRDefault="00505A51" w:rsidP="00505A51">
      <w:pPr>
        <w:spacing w:after="0" w:line="240" w:lineRule="auto"/>
        <w:jc w:val="center"/>
        <w:rPr>
          <w:rFonts w:cstheme="minorHAnsi"/>
          <w:bCs/>
          <w:color w:val="000000" w:themeColor="text1"/>
          <w:sz w:val="48"/>
          <w:szCs w:val="48"/>
        </w:rPr>
      </w:pPr>
      <w:r w:rsidRPr="00B958B6">
        <w:rPr>
          <w:rFonts w:cstheme="minorHAnsi"/>
          <w:bCs/>
          <w:noProof/>
          <w:color w:val="000000" w:themeColor="text1"/>
          <w:sz w:val="48"/>
          <w:szCs w:val="48"/>
        </w:rPr>
        <w:drawing>
          <wp:inline distT="0" distB="0" distL="0" distR="0" wp14:anchorId="6EB393ED" wp14:editId="662EBD47">
            <wp:extent cx="5210175" cy="32631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484" cy="326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D923" w14:textId="0051E10C" w:rsidR="00505A51" w:rsidRPr="00B958B6" w:rsidRDefault="00505A51" w:rsidP="00505A51">
      <w:pPr>
        <w:spacing w:after="0" w:line="240" w:lineRule="auto"/>
        <w:jc w:val="center"/>
        <w:rPr>
          <w:rFonts w:cstheme="minorHAnsi"/>
          <w:bCs/>
          <w:color w:val="000000" w:themeColor="text1"/>
          <w:sz w:val="48"/>
          <w:szCs w:val="48"/>
        </w:rPr>
      </w:pPr>
    </w:p>
    <w:p w14:paraId="603327DB" w14:textId="258CD3A1" w:rsidR="00505A51" w:rsidRPr="00B958B6" w:rsidRDefault="00505A51" w:rsidP="00505A51">
      <w:pPr>
        <w:spacing w:after="0" w:line="240" w:lineRule="auto"/>
        <w:jc w:val="center"/>
        <w:rPr>
          <w:rFonts w:cstheme="minorHAnsi"/>
          <w:bCs/>
          <w:color w:val="000000" w:themeColor="text1"/>
          <w:sz w:val="48"/>
          <w:szCs w:val="48"/>
        </w:rPr>
      </w:pPr>
    </w:p>
    <w:p w14:paraId="269F8BE6" w14:textId="287794FB" w:rsidR="00505A51" w:rsidRPr="00B958B6" w:rsidRDefault="00505A51" w:rsidP="00505A51">
      <w:pPr>
        <w:spacing w:after="0" w:line="240" w:lineRule="auto"/>
        <w:jc w:val="center"/>
        <w:rPr>
          <w:rFonts w:cstheme="minorHAnsi"/>
          <w:b/>
          <w:color w:val="000000" w:themeColor="text1"/>
          <w:sz w:val="48"/>
          <w:szCs w:val="48"/>
        </w:rPr>
      </w:pPr>
      <w:r w:rsidRPr="00B958B6">
        <w:rPr>
          <w:rFonts w:cstheme="minorHAnsi"/>
          <w:b/>
          <w:color w:val="000000" w:themeColor="text1"/>
          <w:sz w:val="48"/>
          <w:szCs w:val="48"/>
        </w:rPr>
        <w:t>CHANNELKIDS.COM</w:t>
      </w:r>
    </w:p>
    <w:sectPr w:rsidR="00505A51" w:rsidRPr="00B958B6" w:rsidSect="00FA6ECD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C07"/>
    <w:multiLevelType w:val="multilevel"/>
    <w:tmpl w:val="665AF7D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94461"/>
    <w:multiLevelType w:val="multilevel"/>
    <w:tmpl w:val="FE74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600CD"/>
    <w:multiLevelType w:val="multilevel"/>
    <w:tmpl w:val="BCDA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5B606D"/>
    <w:multiLevelType w:val="multilevel"/>
    <w:tmpl w:val="1E10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8181A"/>
    <w:multiLevelType w:val="hybridMultilevel"/>
    <w:tmpl w:val="986A8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F1BED"/>
    <w:multiLevelType w:val="multilevel"/>
    <w:tmpl w:val="08C6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356BB"/>
    <w:multiLevelType w:val="multilevel"/>
    <w:tmpl w:val="19EC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5D7E88"/>
    <w:multiLevelType w:val="hybridMultilevel"/>
    <w:tmpl w:val="F766B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11F7E"/>
    <w:multiLevelType w:val="hybridMultilevel"/>
    <w:tmpl w:val="CE1E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00DA0"/>
    <w:multiLevelType w:val="hybridMultilevel"/>
    <w:tmpl w:val="B0B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63A5"/>
    <w:multiLevelType w:val="hybridMultilevel"/>
    <w:tmpl w:val="1D188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D0878"/>
    <w:multiLevelType w:val="multilevel"/>
    <w:tmpl w:val="04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633C6F"/>
    <w:multiLevelType w:val="multilevel"/>
    <w:tmpl w:val="664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DE0FA8"/>
    <w:multiLevelType w:val="hybridMultilevel"/>
    <w:tmpl w:val="5BE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43ABA"/>
    <w:multiLevelType w:val="hybridMultilevel"/>
    <w:tmpl w:val="44A00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C65F1"/>
    <w:multiLevelType w:val="multilevel"/>
    <w:tmpl w:val="4B14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3E061F"/>
    <w:multiLevelType w:val="multilevel"/>
    <w:tmpl w:val="0FF6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7C1878"/>
    <w:multiLevelType w:val="hybridMultilevel"/>
    <w:tmpl w:val="EDCC6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1A301E"/>
    <w:multiLevelType w:val="hybridMultilevel"/>
    <w:tmpl w:val="CFC42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55781">
    <w:abstractNumId w:val="8"/>
  </w:num>
  <w:num w:numId="2" w16cid:durableId="348215061">
    <w:abstractNumId w:val="5"/>
  </w:num>
  <w:num w:numId="3" w16cid:durableId="166789939">
    <w:abstractNumId w:val="6"/>
  </w:num>
  <w:num w:numId="4" w16cid:durableId="1304193051">
    <w:abstractNumId w:val="21"/>
  </w:num>
  <w:num w:numId="5" w16cid:durableId="1618871268">
    <w:abstractNumId w:val="10"/>
  </w:num>
  <w:num w:numId="6" w16cid:durableId="548567120">
    <w:abstractNumId w:val="16"/>
  </w:num>
  <w:num w:numId="7" w16cid:durableId="1942301674">
    <w:abstractNumId w:val="12"/>
  </w:num>
  <w:num w:numId="8" w16cid:durableId="1935549898">
    <w:abstractNumId w:val="20"/>
  </w:num>
  <w:num w:numId="9" w16cid:durableId="706641479">
    <w:abstractNumId w:val="13"/>
  </w:num>
  <w:num w:numId="10" w16cid:durableId="1921527521">
    <w:abstractNumId w:val="11"/>
  </w:num>
  <w:num w:numId="11" w16cid:durableId="128280843">
    <w:abstractNumId w:val="3"/>
  </w:num>
  <w:num w:numId="12" w16cid:durableId="197087596">
    <w:abstractNumId w:val="7"/>
  </w:num>
  <w:num w:numId="13" w16cid:durableId="1952932679">
    <w:abstractNumId w:val="0"/>
  </w:num>
  <w:num w:numId="14" w16cid:durableId="1909917884">
    <w:abstractNumId w:val="15"/>
  </w:num>
  <w:num w:numId="15" w16cid:durableId="1936934031">
    <w:abstractNumId w:val="19"/>
  </w:num>
  <w:num w:numId="16" w16cid:durableId="1979991177">
    <w:abstractNumId w:val="14"/>
  </w:num>
  <w:num w:numId="17" w16cid:durableId="1929074901">
    <w:abstractNumId w:val="1"/>
  </w:num>
  <w:num w:numId="18" w16cid:durableId="589004423">
    <w:abstractNumId w:val="2"/>
  </w:num>
  <w:num w:numId="19" w16cid:durableId="1612282508">
    <w:abstractNumId w:val="9"/>
  </w:num>
  <w:num w:numId="20" w16cid:durableId="633633600">
    <w:abstractNumId w:val="18"/>
  </w:num>
  <w:num w:numId="21" w16cid:durableId="1068847661">
    <w:abstractNumId w:val="17"/>
  </w:num>
  <w:num w:numId="22" w16cid:durableId="147402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98"/>
    <w:rsid w:val="0000069D"/>
    <w:rsid w:val="00003341"/>
    <w:rsid w:val="000468E6"/>
    <w:rsid w:val="000C54EB"/>
    <w:rsid w:val="000D17C1"/>
    <w:rsid w:val="000E31B7"/>
    <w:rsid w:val="000E42FA"/>
    <w:rsid w:val="000E4424"/>
    <w:rsid w:val="00100975"/>
    <w:rsid w:val="00104B18"/>
    <w:rsid w:val="001124FE"/>
    <w:rsid w:val="00140524"/>
    <w:rsid w:val="00143BC6"/>
    <w:rsid w:val="00151E43"/>
    <w:rsid w:val="0015349F"/>
    <w:rsid w:val="001673E1"/>
    <w:rsid w:val="00175E85"/>
    <w:rsid w:val="00180B54"/>
    <w:rsid w:val="001909CF"/>
    <w:rsid w:val="00193E06"/>
    <w:rsid w:val="001A1574"/>
    <w:rsid w:val="001B32D4"/>
    <w:rsid w:val="001C7236"/>
    <w:rsid w:val="001E708A"/>
    <w:rsid w:val="002006AC"/>
    <w:rsid w:val="0020143C"/>
    <w:rsid w:val="00210AFA"/>
    <w:rsid w:val="0023469B"/>
    <w:rsid w:val="002562B0"/>
    <w:rsid w:val="002A27C4"/>
    <w:rsid w:val="002A42FA"/>
    <w:rsid w:val="002B3320"/>
    <w:rsid w:val="002C2091"/>
    <w:rsid w:val="002D347E"/>
    <w:rsid w:val="002E1C84"/>
    <w:rsid w:val="002E52D3"/>
    <w:rsid w:val="00304F4F"/>
    <w:rsid w:val="0031150E"/>
    <w:rsid w:val="003274F0"/>
    <w:rsid w:val="00335725"/>
    <w:rsid w:val="00337DB5"/>
    <w:rsid w:val="00353FA3"/>
    <w:rsid w:val="003556DD"/>
    <w:rsid w:val="00362915"/>
    <w:rsid w:val="003651B8"/>
    <w:rsid w:val="0039333B"/>
    <w:rsid w:val="00393707"/>
    <w:rsid w:val="003C0912"/>
    <w:rsid w:val="003E68BA"/>
    <w:rsid w:val="003F242A"/>
    <w:rsid w:val="00404C61"/>
    <w:rsid w:val="004069D2"/>
    <w:rsid w:val="004160A0"/>
    <w:rsid w:val="00420600"/>
    <w:rsid w:val="00420C91"/>
    <w:rsid w:val="00420F61"/>
    <w:rsid w:val="00451897"/>
    <w:rsid w:val="00452DB2"/>
    <w:rsid w:val="0048638C"/>
    <w:rsid w:val="004A2A14"/>
    <w:rsid w:val="004B6D0E"/>
    <w:rsid w:val="004C10CD"/>
    <w:rsid w:val="004D1926"/>
    <w:rsid w:val="004D28BA"/>
    <w:rsid w:val="004E4A2A"/>
    <w:rsid w:val="004F2E06"/>
    <w:rsid w:val="004F2EF8"/>
    <w:rsid w:val="00505A51"/>
    <w:rsid w:val="00543A9F"/>
    <w:rsid w:val="00546B88"/>
    <w:rsid w:val="00550617"/>
    <w:rsid w:val="00581104"/>
    <w:rsid w:val="00584A5C"/>
    <w:rsid w:val="00591340"/>
    <w:rsid w:val="005A6202"/>
    <w:rsid w:val="005B5B28"/>
    <w:rsid w:val="005C7FEE"/>
    <w:rsid w:val="005D2DAF"/>
    <w:rsid w:val="005D378D"/>
    <w:rsid w:val="005E04F5"/>
    <w:rsid w:val="005F1ADA"/>
    <w:rsid w:val="00600C0A"/>
    <w:rsid w:val="00602E47"/>
    <w:rsid w:val="00617FD0"/>
    <w:rsid w:val="00634095"/>
    <w:rsid w:val="00652FA7"/>
    <w:rsid w:val="00656877"/>
    <w:rsid w:val="00687913"/>
    <w:rsid w:val="0069362D"/>
    <w:rsid w:val="006A013A"/>
    <w:rsid w:val="006B304A"/>
    <w:rsid w:val="00722534"/>
    <w:rsid w:val="00723B24"/>
    <w:rsid w:val="0073317A"/>
    <w:rsid w:val="007502D8"/>
    <w:rsid w:val="00755820"/>
    <w:rsid w:val="0076252C"/>
    <w:rsid w:val="0078724B"/>
    <w:rsid w:val="007B0642"/>
    <w:rsid w:val="007C7477"/>
    <w:rsid w:val="007D781E"/>
    <w:rsid w:val="007F37F3"/>
    <w:rsid w:val="00814208"/>
    <w:rsid w:val="00831F0B"/>
    <w:rsid w:val="00833256"/>
    <w:rsid w:val="00852619"/>
    <w:rsid w:val="00857F9D"/>
    <w:rsid w:val="00892F4C"/>
    <w:rsid w:val="008C435B"/>
    <w:rsid w:val="008C56F4"/>
    <w:rsid w:val="008E2688"/>
    <w:rsid w:val="009038E0"/>
    <w:rsid w:val="00915B7D"/>
    <w:rsid w:val="009231E7"/>
    <w:rsid w:val="009342E4"/>
    <w:rsid w:val="009435A4"/>
    <w:rsid w:val="00950C98"/>
    <w:rsid w:val="00961637"/>
    <w:rsid w:val="009C50F0"/>
    <w:rsid w:val="009D68F3"/>
    <w:rsid w:val="00A22037"/>
    <w:rsid w:val="00A33004"/>
    <w:rsid w:val="00A37565"/>
    <w:rsid w:val="00A57695"/>
    <w:rsid w:val="00A75642"/>
    <w:rsid w:val="00A80291"/>
    <w:rsid w:val="00A8592F"/>
    <w:rsid w:val="00AB0427"/>
    <w:rsid w:val="00AB6C73"/>
    <w:rsid w:val="00AD4CE2"/>
    <w:rsid w:val="00AF3756"/>
    <w:rsid w:val="00B10CEE"/>
    <w:rsid w:val="00B2076F"/>
    <w:rsid w:val="00B22904"/>
    <w:rsid w:val="00B24C7D"/>
    <w:rsid w:val="00B565E7"/>
    <w:rsid w:val="00B770ED"/>
    <w:rsid w:val="00B94F2C"/>
    <w:rsid w:val="00B958B6"/>
    <w:rsid w:val="00BB4A55"/>
    <w:rsid w:val="00BD0140"/>
    <w:rsid w:val="00BF467B"/>
    <w:rsid w:val="00C0393C"/>
    <w:rsid w:val="00C12B9B"/>
    <w:rsid w:val="00C53F06"/>
    <w:rsid w:val="00C55DDB"/>
    <w:rsid w:val="00C65051"/>
    <w:rsid w:val="00C779DD"/>
    <w:rsid w:val="00C914C8"/>
    <w:rsid w:val="00C9392C"/>
    <w:rsid w:val="00CF409F"/>
    <w:rsid w:val="00D006AD"/>
    <w:rsid w:val="00D10AE3"/>
    <w:rsid w:val="00D10D9A"/>
    <w:rsid w:val="00D31C3F"/>
    <w:rsid w:val="00D327DD"/>
    <w:rsid w:val="00D32A68"/>
    <w:rsid w:val="00D32C78"/>
    <w:rsid w:val="00D50603"/>
    <w:rsid w:val="00D65328"/>
    <w:rsid w:val="00D744D5"/>
    <w:rsid w:val="00D74CB3"/>
    <w:rsid w:val="00D766E1"/>
    <w:rsid w:val="00DA2B67"/>
    <w:rsid w:val="00DB3624"/>
    <w:rsid w:val="00DC15C7"/>
    <w:rsid w:val="00DE1F61"/>
    <w:rsid w:val="00DE6EAD"/>
    <w:rsid w:val="00E05DCC"/>
    <w:rsid w:val="00E1104D"/>
    <w:rsid w:val="00E133F4"/>
    <w:rsid w:val="00E230DD"/>
    <w:rsid w:val="00E41779"/>
    <w:rsid w:val="00E45AB6"/>
    <w:rsid w:val="00E624D2"/>
    <w:rsid w:val="00E71B1E"/>
    <w:rsid w:val="00E766A3"/>
    <w:rsid w:val="00E80B08"/>
    <w:rsid w:val="00EC247E"/>
    <w:rsid w:val="00EE52E3"/>
    <w:rsid w:val="00EF508B"/>
    <w:rsid w:val="00F05461"/>
    <w:rsid w:val="00F101A4"/>
    <w:rsid w:val="00F35165"/>
    <w:rsid w:val="00F52B13"/>
    <w:rsid w:val="00F56935"/>
    <w:rsid w:val="00F56DB8"/>
    <w:rsid w:val="00F749A0"/>
    <w:rsid w:val="00F74EF8"/>
    <w:rsid w:val="00F81938"/>
    <w:rsid w:val="00F82D69"/>
    <w:rsid w:val="00F87D14"/>
    <w:rsid w:val="00F91126"/>
    <w:rsid w:val="00F93059"/>
    <w:rsid w:val="00FA35EE"/>
    <w:rsid w:val="00FA6ECD"/>
    <w:rsid w:val="00FE0161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9AC8"/>
  <w15:docId w15:val="{B4BD2C85-CDD0-4EDA-B6E2-4D5CE0E8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1">
    <w:name w:val="Medium Shading 1 Accent 1"/>
    <w:basedOn w:val="Tablanormal"/>
    <w:uiPriority w:val="63"/>
    <w:rsid w:val="00B10C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B10CE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1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1852</Words>
  <Characters>10188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Hanamichi Sakuragi</cp:lastModifiedBy>
  <cp:revision>3</cp:revision>
  <cp:lastPrinted>2014-09-12T05:30:00Z</cp:lastPrinted>
  <dcterms:created xsi:type="dcterms:W3CDTF">2023-04-10T23:16:00Z</dcterms:created>
  <dcterms:modified xsi:type="dcterms:W3CDTF">2023-04-10T23:48:00Z</dcterms:modified>
</cp:coreProperties>
</file>